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C7044" w14:textId="3D242717" w:rsidR="00E83B37" w:rsidRDefault="00E83B37" w:rsidP="00E83B37">
      <w:pPr>
        <w:rPr>
          <w:rStyle w:val="Heading2Char"/>
          <w:b w:val="0"/>
          <w:sz w:val="28"/>
          <w:szCs w:val="28"/>
        </w:rPr>
      </w:pPr>
      <w:bookmarkStart w:id="0" w:name="_Toc526858319"/>
      <w:bookmarkStart w:id="1" w:name="_Toc526860700"/>
      <w:bookmarkStart w:id="2" w:name="_Toc531338333"/>
      <w:bookmarkStart w:id="3" w:name="_Toc532310424"/>
      <w:bookmarkStart w:id="4" w:name="_Toc533148456"/>
      <w:r>
        <w:rPr>
          <w:rStyle w:val="Heading2Char"/>
          <w:sz w:val="28"/>
          <w:szCs w:val="28"/>
        </w:rPr>
        <w:t xml:space="preserve">Installing Roller Assembly </w:t>
      </w:r>
      <w:bookmarkEnd w:id="0"/>
      <w:bookmarkEnd w:id="1"/>
      <w:bookmarkEnd w:id="2"/>
      <w:bookmarkEnd w:id="3"/>
      <w:bookmarkEnd w:id="4"/>
      <w:r w:rsidR="000E015C">
        <w:rPr>
          <w:rStyle w:val="Heading2Char"/>
          <w:sz w:val="28"/>
          <w:szCs w:val="28"/>
        </w:rPr>
        <w:t xml:space="preserve">and Lid </w:t>
      </w:r>
      <w:r w:rsidR="00CF0AD6">
        <w:rPr>
          <w:rStyle w:val="Heading2Char"/>
          <w:sz w:val="28"/>
          <w:szCs w:val="28"/>
        </w:rPr>
        <w:t>Adapter</w:t>
      </w:r>
      <w:r w:rsidR="000E015C">
        <w:rPr>
          <w:rStyle w:val="Heading2Char"/>
          <w:sz w:val="28"/>
          <w:szCs w:val="28"/>
        </w:rPr>
        <w:t xml:space="preserve"> Clips</w:t>
      </w:r>
    </w:p>
    <w:p w14:paraId="234B8B0A" w14:textId="77777777" w:rsidR="00E83B37" w:rsidRDefault="00E83B37" w:rsidP="00E83B37"/>
    <w:p w14:paraId="2421CA2A" w14:textId="6FDA1814" w:rsidR="00E83B37" w:rsidRDefault="00E83B37" w:rsidP="00E83B37">
      <w:r>
        <w:t xml:space="preserve">For customers installing the </w:t>
      </w:r>
      <w:proofErr w:type="spellStart"/>
      <w:r>
        <w:t>ValueLine</w:t>
      </w:r>
      <w:proofErr w:type="spellEnd"/>
      <w:r>
        <w:t xml:space="preserve"> TV Lift in cabinets with hinged lids, an add-on roller assembly</w:t>
      </w:r>
      <w:r w:rsidR="000E015C">
        <w:t xml:space="preserve"> and lid </w:t>
      </w:r>
      <w:r w:rsidR="00817B38">
        <w:t>a</w:t>
      </w:r>
      <w:bookmarkStart w:id="5" w:name="_GoBack"/>
      <w:bookmarkEnd w:id="5"/>
      <w:r w:rsidR="00CF0AD6">
        <w:t>dapter</w:t>
      </w:r>
      <w:r w:rsidR="000E015C">
        <w:t xml:space="preserve"> clips</w:t>
      </w:r>
      <w:r>
        <w:t xml:space="preserve"> </w:t>
      </w:r>
      <w:r w:rsidR="000E015C">
        <w:t xml:space="preserve">are </w:t>
      </w:r>
      <w:r>
        <w:t>available for purchase from Touchstone Home Products.  The roller assembly</w:t>
      </w:r>
      <w:r w:rsidR="000E015C">
        <w:t xml:space="preserve"> and lid </w:t>
      </w:r>
      <w:r w:rsidR="00CF0AD6">
        <w:t>Adapter</w:t>
      </w:r>
      <w:r w:rsidR="000E015C">
        <w:t xml:space="preserve"> clip kit</w:t>
      </w:r>
      <w:r>
        <w:t xml:space="preserve"> can be ordered by calling our customer service department at 800-215-1990 or through our website at </w:t>
      </w:r>
      <w:hyperlink r:id="rId4" w:history="1">
        <w:r w:rsidRPr="004541A7">
          <w:rPr>
            <w:rStyle w:val="Hyperlink"/>
          </w:rPr>
          <w:t>www.touchstonehomeproucts.com</w:t>
        </w:r>
      </w:hyperlink>
    </w:p>
    <w:p w14:paraId="3F556455" w14:textId="77777777" w:rsidR="00E83B37" w:rsidRDefault="00E83B37" w:rsidP="00E83B37"/>
    <w:p w14:paraId="1DC0273D" w14:textId="65E656AE" w:rsidR="00E83B37" w:rsidRPr="000E015C" w:rsidRDefault="00E83B37" w:rsidP="00E83B37">
      <w:pPr>
        <w:rPr>
          <w:b/>
          <w:i/>
        </w:rPr>
      </w:pPr>
      <w:r w:rsidRPr="00941945">
        <w:rPr>
          <w:b/>
          <w:i/>
        </w:rPr>
        <w:t>Parts Required:</w:t>
      </w:r>
    </w:p>
    <w:tbl>
      <w:tblPr>
        <w:tblW w:w="0" w:type="auto"/>
        <w:tblLook w:val="04A0" w:firstRow="1" w:lastRow="0" w:firstColumn="1" w:lastColumn="0" w:noHBand="0" w:noVBand="1"/>
      </w:tblPr>
      <w:tblGrid>
        <w:gridCol w:w="3272"/>
        <w:gridCol w:w="3002"/>
        <w:gridCol w:w="3086"/>
      </w:tblGrid>
      <w:tr w:rsidR="000E015C" w:rsidRPr="00926D72" w14:paraId="4BA58D65" w14:textId="77777777" w:rsidTr="009F4728">
        <w:tc>
          <w:tcPr>
            <w:tcW w:w="3792" w:type="dxa"/>
            <w:shd w:val="clear" w:color="auto" w:fill="auto"/>
          </w:tcPr>
          <w:p w14:paraId="4ED7F9AD" w14:textId="77777777" w:rsidR="000E015C" w:rsidRDefault="000E015C" w:rsidP="009F4728">
            <w:pPr>
              <w:jc w:val="center"/>
            </w:pPr>
          </w:p>
          <w:p w14:paraId="6FAE0901" w14:textId="08556387" w:rsidR="00E83B37" w:rsidRDefault="00E83B37" w:rsidP="009F4728">
            <w:pPr>
              <w:jc w:val="center"/>
            </w:pPr>
            <w:r>
              <w:rPr>
                <w:noProof/>
              </w:rPr>
              <w:drawing>
                <wp:inline distT="0" distB="0" distL="0" distR="0" wp14:anchorId="33B612B4" wp14:editId="3EE8D55B">
                  <wp:extent cx="1250950" cy="845185"/>
                  <wp:effectExtent l="0" t="0" r="6350" b="0"/>
                  <wp:docPr id="9" name="Picture 9" descr="01 - roller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 roller brack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0" cy="845185"/>
                          </a:xfrm>
                          <a:prstGeom prst="rect">
                            <a:avLst/>
                          </a:prstGeom>
                          <a:noFill/>
                          <a:ln>
                            <a:noFill/>
                          </a:ln>
                        </pic:spPr>
                      </pic:pic>
                    </a:graphicData>
                  </a:graphic>
                </wp:inline>
              </w:drawing>
            </w:r>
          </w:p>
          <w:p w14:paraId="029C4DE6" w14:textId="77777777" w:rsidR="00E83B37" w:rsidRPr="00926D72" w:rsidRDefault="00E83B37" w:rsidP="009F4728">
            <w:pPr>
              <w:jc w:val="center"/>
              <w:rPr>
                <w:b/>
              </w:rPr>
            </w:pPr>
            <w:r w:rsidRPr="00926D72">
              <w:rPr>
                <w:b/>
              </w:rPr>
              <w:t>Roller Bracket</w:t>
            </w:r>
          </w:p>
          <w:p w14:paraId="41651EA3" w14:textId="77777777" w:rsidR="00E83B37" w:rsidRPr="00926D72" w:rsidRDefault="00E83B37" w:rsidP="009F4728">
            <w:pPr>
              <w:rPr>
                <w:sz w:val="28"/>
                <w:szCs w:val="28"/>
              </w:rPr>
            </w:pPr>
          </w:p>
        </w:tc>
        <w:tc>
          <w:tcPr>
            <w:tcW w:w="3792" w:type="dxa"/>
            <w:shd w:val="clear" w:color="auto" w:fill="auto"/>
          </w:tcPr>
          <w:p w14:paraId="293D3A81" w14:textId="77777777" w:rsidR="000E015C" w:rsidRDefault="000E015C" w:rsidP="009F4728">
            <w:pPr>
              <w:jc w:val="center"/>
            </w:pPr>
          </w:p>
          <w:p w14:paraId="5F5521E4" w14:textId="2D54CCB0" w:rsidR="00E83B37" w:rsidRDefault="00E83B37" w:rsidP="009F4728">
            <w:pPr>
              <w:jc w:val="center"/>
            </w:pPr>
            <w:r>
              <w:rPr>
                <w:noProof/>
              </w:rPr>
              <w:drawing>
                <wp:inline distT="0" distB="0" distL="0" distR="0" wp14:anchorId="6AF845C6" wp14:editId="57706566">
                  <wp:extent cx="698500" cy="880110"/>
                  <wp:effectExtent l="0" t="0" r="6350" b="0"/>
                  <wp:docPr id="8" name="Picture 8" descr="ro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lle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880110"/>
                          </a:xfrm>
                          <a:prstGeom prst="rect">
                            <a:avLst/>
                          </a:prstGeom>
                          <a:noFill/>
                          <a:ln>
                            <a:noFill/>
                          </a:ln>
                        </pic:spPr>
                      </pic:pic>
                    </a:graphicData>
                  </a:graphic>
                </wp:inline>
              </w:drawing>
            </w:r>
          </w:p>
          <w:p w14:paraId="60020E07" w14:textId="77777777" w:rsidR="00E83B37" w:rsidRPr="00926D72" w:rsidRDefault="00E83B37" w:rsidP="009F4728">
            <w:pPr>
              <w:jc w:val="center"/>
              <w:rPr>
                <w:sz w:val="28"/>
                <w:szCs w:val="28"/>
              </w:rPr>
            </w:pPr>
            <w:r w:rsidRPr="00926D72">
              <w:rPr>
                <w:b/>
              </w:rPr>
              <w:t>Rollers</w:t>
            </w:r>
          </w:p>
        </w:tc>
        <w:tc>
          <w:tcPr>
            <w:tcW w:w="3792" w:type="dxa"/>
            <w:shd w:val="clear" w:color="auto" w:fill="auto"/>
          </w:tcPr>
          <w:p w14:paraId="15AB40EC" w14:textId="77777777" w:rsidR="000E015C" w:rsidRDefault="000E015C" w:rsidP="009F4728">
            <w:pPr>
              <w:jc w:val="center"/>
            </w:pPr>
          </w:p>
          <w:p w14:paraId="49E11974" w14:textId="2CFA340A" w:rsidR="00E83B37" w:rsidRDefault="00E83B37" w:rsidP="009F4728">
            <w:pPr>
              <w:jc w:val="center"/>
            </w:pPr>
            <w:r>
              <w:rPr>
                <w:noProof/>
              </w:rPr>
              <w:drawing>
                <wp:inline distT="0" distB="0" distL="0" distR="0" wp14:anchorId="5199BA95" wp14:editId="2EBCBFBC">
                  <wp:extent cx="888365" cy="810895"/>
                  <wp:effectExtent l="0" t="0" r="6985" b="8255"/>
                  <wp:docPr id="7" name="Picture 7" descr="b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365" cy="810895"/>
                          </a:xfrm>
                          <a:prstGeom prst="rect">
                            <a:avLst/>
                          </a:prstGeom>
                          <a:noFill/>
                          <a:ln>
                            <a:noFill/>
                          </a:ln>
                        </pic:spPr>
                      </pic:pic>
                    </a:graphicData>
                  </a:graphic>
                </wp:inline>
              </w:drawing>
            </w:r>
          </w:p>
          <w:p w14:paraId="5B9A5B18" w14:textId="756D40C1" w:rsidR="00E83B37" w:rsidRPr="00926D72" w:rsidRDefault="000E015C" w:rsidP="009F4728">
            <w:pPr>
              <w:jc w:val="center"/>
              <w:rPr>
                <w:sz w:val="28"/>
                <w:szCs w:val="28"/>
              </w:rPr>
            </w:pPr>
            <w:r>
              <w:rPr>
                <w:b/>
              </w:rPr>
              <w:t xml:space="preserve"> Roller </w:t>
            </w:r>
            <w:r w:rsidR="00E83B37" w:rsidRPr="00926D72">
              <w:rPr>
                <w:b/>
              </w:rPr>
              <w:t>Bolts</w:t>
            </w:r>
          </w:p>
        </w:tc>
      </w:tr>
      <w:tr w:rsidR="000E015C" w:rsidRPr="00926D72" w14:paraId="01DD1ED6" w14:textId="77777777" w:rsidTr="009F4728">
        <w:tc>
          <w:tcPr>
            <w:tcW w:w="3792" w:type="dxa"/>
            <w:shd w:val="clear" w:color="auto" w:fill="auto"/>
          </w:tcPr>
          <w:p w14:paraId="38B24580" w14:textId="4847F996" w:rsidR="000E015C" w:rsidRDefault="000E015C" w:rsidP="009F4728">
            <w:pPr>
              <w:jc w:val="center"/>
            </w:pPr>
          </w:p>
          <w:p w14:paraId="0C3EBA59" w14:textId="3DB312CF" w:rsidR="000E015C" w:rsidRDefault="000E015C" w:rsidP="009F4728">
            <w:pPr>
              <w:jc w:val="center"/>
            </w:pPr>
            <w:r>
              <w:rPr>
                <w:noProof/>
              </w:rPr>
              <w:drawing>
                <wp:inline distT="0" distB="0" distL="0" distR="0" wp14:anchorId="2C387F7C" wp14:editId="41C18EA0">
                  <wp:extent cx="818804" cy="621102"/>
                  <wp:effectExtent l="0" t="0" r="63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d bump 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679" cy="640730"/>
                          </a:xfrm>
                          <a:prstGeom prst="rect">
                            <a:avLst/>
                          </a:prstGeom>
                        </pic:spPr>
                      </pic:pic>
                    </a:graphicData>
                  </a:graphic>
                </wp:inline>
              </w:drawing>
            </w:r>
            <w:r>
              <w:t xml:space="preserve">     </w:t>
            </w:r>
            <w:r>
              <w:rPr>
                <w:noProof/>
              </w:rPr>
              <w:drawing>
                <wp:inline distT="0" distB="0" distL="0" distR="0" wp14:anchorId="3D3B4797" wp14:editId="201E21AB">
                  <wp:extent cx="808681" cy="6134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d bump 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902" cy="631036"/>
                          </a:xfrm>
                          <a:prstGeom prst="rect">
                            <a:avLst/>
                          </a:prstGeom>
                        </pic:spPr>
                      </pic:pic>
                    </a:graphicData>
                  </a:graphic>
                </wp:inline>
              </w:drawing>
            </w:r>
          </w:p>
          <w:p w14:paraId="19E576AE" w14:textId="77777777" w:rsidR="000E015C" w:rsidRDefault="000E015C" w:rsidP="009F4728">
            <w:pPr>
              <w:jc w:val="center"/>
            </w:pPr>
          </w:p>
          <w:p w14:paraId="77FB0449" w14:textId="16FFE644" w:rsidR="000E015C" w:rsidRPr="000E015C" w:rsidRDefault="000E015C" w:rsidP="009F4728">
            <w:pPr>
              <w:jc w:val="center"/>
              <w:rPr>
                <w:b/>
              </w:rPr>
            </w:pPr>
            <w:r>
              <w:rPr>
                <w:b/>
              </w:rPr>
              <w:t xml:space="preserve">Lid </w:t>
            </w:r>
            <w:r w:rsidR="00CF0AD6">
              <w:rPr>
                <w:b/>
              </w:rPr>
              <w:t>Adapter</w:t>
            </w:r>
            <w:r>
              <w:rPr>
                <w:b/>
              </w:rPr>
              <w:t xml:space="preserve"> Clips x2</w:t>
            </w:r>
          </w:p>
        </w:tc>
        <w:tc>
          <w:tcPr>
            <w:tcW w:w="3792" w:type="dxa"/>
            <w:shd w:val="clear" w:color="auto" w:fill="auto"/>
          </w:tcPr>
          <w:p w14:paraId="0B419964" w14:textId="77777777" w:rsidR="000E015C" w:rsidRDefault="000E015C" w:rsidP="000E015C"/>
          <w:p w14:paraId="7CB89859" w14:textId="39F8DA9D" w:rsidR="000E015C" w:rsidRDefault="000E015C" w:rsidP="000E015C">
            <w:pPr>
              <w:jc w:val="center"/>
            </w:pPr>
            <w:r>
              <w:rPr>
                <w:noProof/>
              </w:rPr>
              <w:drawing>
                <wp:inline distT="0" distB="0" distL="0" distR="0" wp14:anchorId="2B55E8C4" wp14:editId="3E3B0CC0">
                  <wp:extent cx="718241" cy="655607"/>
                  <wp:effectExtent l="0" t="0" r="5715" b="0"/>
                  <wp:docPr id="15" name="Picture 15" descr="b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170" cy="660106"/>
                          </a:xfrm>
                          <a:prstGeom prst="rect">
                            <a:avLst/>
                          </a:prstGeom>
                          <a:noFill/>
                          <a:ln>
                            <a:noFill/>
                          </a:ln>
                        </pic:spPr>
                      </pic:pic>
                    </a:graphicData>
                  </a:graphic>
                </wp:inline>
              </w:drawing>
            </w:r>
            <w:r>
              <w:rPr>
                <w:noProof/>
              </w:rPr>
              <w:drawing>
                <wp:inline distT="0" distB="0" distL="0" distR="0" wp14:anchorId="098B9312" wp14:editId="1B3645EC">
                  <wp:extent cx="733245" cy="669302"/>
                  <wp:effectExtent l="0" t="0" r="0" b="0"/>
                  <wp:docPr id="16" name="Picture 16" descr="b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582" cy="674174"/>
                          </a:xfrm>
                          <a:prstGeom prst="rect">
                            <a:avLst/>
                          </a:prstGeom>
                          <a:noFill/>
                          <a:ln>
                            <a:noFill/>
                          </a:ln>
                        </pic:spPr>
                      </pic:pic>
                    </a:graphicData>
                  </a:graphic>
                </wp:inline>
              </w:drawing>
            </w:r>
          </w:p>
          <w:p w14:paraId="119270AA" w14:textId="77777777" w:rsidR="000E015C" w:rsidRDefault="000E015C" w:rsidP="000E015C">
            <w:pPr>
              <w:jc w:val="center"/>
              <w:rPr>
                <w:b/>
              </w:rPr>
            </w:pPr>
          </w:p>
          <w:p w14:paraId="73E0506A" w14:textId="1AE77CFF" w:rsidR="000E015C" w:rsidRPr="000E015C" w:rsidRDefault="000E015C" w:rsidP="000E015C">
            <w:pPr>
              <w:jc w:val="center"/>
              <w:rPr>
                <w:b/>
              </w:rPr>
            </w:pPr>
            <w:r>
              <w:rPr>
                <w:b/>
              </w:rPr>
              <w:t>M6x16 Bolts (8 pieces)</w:t>
            </w:r>
          </w:p>
        </w:tc>
        <w:tc>
          <w:tcPr>
            <w:tcW w:w="3792" w:type="dxa"/>
            <w:shd w:val="clear" w:color="auto" w:fill="auto"/>
          </w:tcPr>
          <w:p w14:paraId="79350299" w14:textId="5E896486" w:rsidR="000E015C" w:rsidRDefault="000E015C" w:rsidP="000E015C">
            <w:pPr>
              <w:jc w:val="center"/>
            </w:pPr>
            <w:r>
              <w:rPr>
                <w:noProof/>
              </w:rPr>
              <w:drawing>
                <wp:inline distT="0" distB="0" distL="0" distR="0" wp14:anchorId="78DD88C7" wp14:editId="72CBFDAC">
                  <wp:extent cx="603849" cy="949495"/>
                  <wp:effectExtent l="0" t="0" r="635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brack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192" cy="968904"/>
                          </a:xfrm>
                          <a:prstGeom prst="rect">
                            <a:avLst/>
                          </a:prstGeom>
                        </pic:spPr>
                      </pic:pic>
                    </a:graphicData>
                  </a:graphic>
                </wp:inline>
              </w:drawing>
            </w:r>
          </w:p>
          <w:p w14:paraId="7F79E1EC" w14:textId="1EAD6C57" w:rsidR="000E015C" w:rsidRPr="000E015C" w:rsidRDefault="000E015C" w:rsidP="009F4728">
            <w:pPr>
              <w:jc w:val="center"/>
              <w:rPr>
                <w:b/>
              </w:rPr>
            </w:pPr>
            <w:r>
              <w:rPr>
                <w:b/>
              </w:rPr>
              <w:t>C Bracket</w:t>
            </w:r>
          </w:p>
        </w:tc>
      </w:tr>
    </w:tbl>
    <w:p w14:paraId="292E4830" w14:textId="77777777" w:rsidR="00E83B37" w:rsidRPr="0072610A" w:rsidRDefault="00E83B37" w:rsidP="00E83B37">
      <w:pPr>
        <w:rPr>
          <w:b/>
          <w:i/>
        </w:rPr>
      </w:pPr>
    </w:p>
    <w:p w14:paraId="6F9433E0" w14:textId="77777777" w:rsidR="00E83B37" w:rsidRPr="00941945" w:rsidRDefault="00E83B37" w:rsidP="00E83B37">
      <w:pPr>
        <w:rPr>
          <w:b/>
          <w:i/>
        </w:rPr>
      </w:pPr>
      <w:r w:rsidRPr="00941945">
        <w:rPr>
          <w:b/>
          <w:i/>
        </w:rPr>
        <w:t>Tools Required:</w:t>
      </w:r>
    </w:p>
    <w:p w14:paraId="2396FB6F" w14:textId="77777777" w:rsidR="00E83B37" w:rsidRPr="0076005F" w:rsidRDefault="00E83B37" w:rsidP="00E83B37">
      <w:r w:rsidRPr="0076005F">
        <w:t xml:space="preserve">- </w:t>
      </w:r>
      <w:r>
        <w:t>Hex</w:t>
      </w:r>
      <w:r w:rsidRPr="0076005F">
        <w:t xml:space="preserve"> wrench</w:t>
      </w:r>
    </w:p>
    <w:p w14:paraId="723889E4" w14:textId="77777777" w:rsidR="00E83B37" w:rsidRPr="0076005F" w:rsidRDefault="00E83B37" w:rsidP="00E83B37">
      <w:pPr>
        <w:rPr>
          <w:sz w:val="28"/>
          <w:szCs w:val="28"/>
        </w:rPr>
      </w:pPr>
    </w:p>
    <w:p w14:paraId="7E0EF559" w14:textId="3ADA289C" w:rsidR="00E83B37" w:rsidRPr="00941945" w:rsidRDefault="000E015C" w:rsidP="00E83B37">
      <w:pPr>
        <w:rPr>
          <w:b/>
          <w:i/>
        </w:rPr>
      </w:pPr>
      <w:r>
        <w:rPr>
          <w:b/>
          <w:i/>
        </w:rPr>
        <w:t xml:space="preserve">Roller Assembly and Mounting </w:t>
      </w:r>
      <w:r w:rsidR="00E83B37" w:rsidRPr="00941945">
        <w:rPr>
          <w:b/>
          <w:i/>
        </w:rPr>
        <w:t>Instructions:</w:t>
      </w:r>
    </w:p>
    <w:tbl>
      <w:tblPr>
        <w:tblW w:w="0" w:type="auto"/>
        <w:tblLook w:val="04A0" w:firstRow="1" w:lastRow="0" w:firstColumn="1" w:lastColumn="0" w:noHBand="0" w:noVBand="1"/>
      </w:tblPr>
      <w:tblGrid>
        <w:gridCol w:w="4520"/>
        <w:gridCol w:w="4840"/>
      </w:tblGrid>
      <w:tr w:rsidR="00E83B37" w14:paraId="1D9442BA" w14:textId="77777777" w:rsidTr="000E015C">
        <w:tc>
          <w:tcPr>
            <w:tcW w:w="4520" w:type="dxa"/>
            <w:shd w:val="clear" w:color="auto" w:fill="auto"/>
            <w:vAlign w:val="center"/>
          </w:tcPr>
          <w:p w14:paraId="1EE74B8C" w14:textId="77777777" w:rsidR="00E83B37" w:rsidRDefault="00E83B37" w:rsidP="009F4728">
            <w:r>
              <w:t>1. Align the roller bracket with the 2 holes in the C bracket and attach the roller bracket to the C bracket using the bolts provided.</w:t>
            </w:r>
          </w:p>
        </w:tc>
        <w:tc>
          <w:tcPr>
            <w:tcW w:w="4840" w:type="dxa"/>
            <w:shd w:val="clear" w:color="auto" w:fill="auto"/>
          </w:tcPr>
          <w:p w14:paraId="78FD604A" w14:textId="77777777" w:rsidR="000E015C" w:rsidRDefault="000E015C" w:rsidP="009F4728">
            <w:pPr>
              <w:jc w:val="center"/>
              <w:rPr>
                <w:noProof/>
              </w:rPr>
            </w:pPr>
          </w:p>
          <w:p w14:paraId="2A4A0936" w14:textId="50982CD9" w:rsidR="00E83B37" w:rsidRDefault="00E83B37" w:rsidP="009F4728">
            <w:pPr>
              <w:jc w:val="center"/>
              <w:rPr>
                <w:noProof/>
              </w:rPr>
            </w:pPr>
            <w:r>
              <w:rPr>
                <w:noProof/>
              </w:rPr>
              <w:drawing>
                <wp:inline distT="0" distB="0" distL="0" distR="0" wp14:anchorId="1197D780" wp14:editId="362480DC">
                  <wp:extent cx="1371600" cy="819785"/>
                  <wp:effectExtent l="0" t="0" r="0" b="0"/>
                  <wp:docPr id="6" name="Picture 6" descr="attach roller bracket to C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ch roller bracket to C brack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819785"/>
                          </a:xfrm>
                          <a:prstGeom prst="rect">
                            <a:avLst/>
                          </a:prstGeom>
                          <a:noFill/>
                          <a:ln>
                            <a:noFill/>
                          </a:ln>
                        </pic:spPr>
                      </pic:pic>
                    </a:graphicData>
                  </a:graphic>
                </wp:inline>
              </w:drawing>
            </w:r>
          </w:p>
          <w:p w14:paraId="75501DCD" w14:textId="77777777" w:rsidR="00E83B37" w:rsidRDefault="00E83B37" w:rsidP="009F4728">
            <w:pPr>
              <w:jc w:val="center"/>
              <w:rPr>
                <w:noProof/>
              </w:rPr>
            </w:pPr>
          </w:p>
        </w:tc>
      </w:tr>
      <w:tr w:rsidR="00E83B37" w14:paraId="16787583" w14:textId="77777777" w:rsidTr="000E015C">
        <w:tc>
          <w:tcPr>
            <w:tcW w:w="4520" w:type="dxa"/>
            <w:shd w:val="clear" w:color="auto" w:fill="auto"/>
            <w:vAlign w:val="center"/>
          </w:tcPr>
          <w:p w14:paraId="5BD099C8" w14:textId="77777777" w:rsidR="00E83B37" w:rsidRDefault="00E83B37" w:rsidP="009F4728">
            <w:r>
              <w:t>2. Once the roller bracket is attached to the C bracket, install both rollers on the roller bracket using the bolts provided.</w:t>
            </w:r>
          </w:p>
        </w:tc>
        <w:tc>
          <w:tcPr>
            <w:tcW w:w="4840" w:type="dxa"/>
            <w:shd w:val="clear" w:color="auto" w:fill="auto"/>
          </w:tcPr>
          <w:p w14:paraId="766EB979" w14:textId="77777777" w:rsidR="000E015C" w:rsidRDefault="000E015C"/>
          <w:tbl>
            <w:tblPr>
              <w:tblW w:w="0" w:type="auto"/>
              <w:tblLook w:val="04A0" w:firstRow="1" w:lastRow="0" w:firstColumn="1" w:lastColumn="0" w:noHBand="0" w:noVBand="1"/>
            </w:tblPr>
            <w:tblGrid>
              <w:gridCol w:w="4624"/>
            </w:tblGrid>
            <w:tr w:rsidR="00E83B37" w14:paraId="176B78B6" w14:textId="77777777" w:rsidTr="000E015C">
              <w:tc>
                <w:tcPr>
                  <w:tcW w:w="4624" w:type="dxa"/>
                  <w:shd w:val="clear" w:color="auto" w:fill="auto"/>
                </w:tcPr>
                <w:p w14:paraId="62547DB1" w14:textId="77777777" w:rsidR="000E015C" w:rsidRDefault="000E015C" w:rsidP="009F4728">
                  <w:pPr>
                    <w:jc w:val="center"/>
                    <w:rPr>
                      <w:noProof/>
                    </w:rPr>
                  </w:pPr>
                </w:p>
                <w:p w14:paraId="28A0F75B" w14:textId="77777777" w:rsidR="00E83B37" w:rsidRDefault="00E83B37" w:rsidP="009F4728">
                  <w:pPr>
                    <w:jc w:val="center"/>
                    <w:rPr>
                      <w:noProof/>
                    </w:rPr>
                  </w:pPr>
                  <w:r>
                    <w:rPr>
                      <w:noProof/>
                    </w:rPr>
                    <mc:AlternateContent>
                      <mc:Choice Requires="wps">
                        <w:drawing>
                          <wp:anchor distT="0" distB="0" distL="114300" distR="114300" simplePos="0" relativeHeight="251659264" behindDoc="0" locked="0" layoutInCell="1" allowOverlap="1" wp14:anchorId="0B348BD0" wp14:editId="020A09CA">
                            <wp:simplePos x="0" y="0"/>
                            <wp:positionH relativeFrom="column">
                              <wp:posOffset>1162074</wp:posOffset>
                            </wp:positionH>
                            <wp:positionV relativeFrom="paragraph">
                              <wp:posOffset>304536</wp:posOffset>
                            </wp:positionV>
                            <wp:extent cx="523875" cy="0"/>
                            <wp:effectExtent l="34925" t="144780" r="41275" b="140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635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FE4F5E" id="_x0000_t32" coordsize="21600,21600" o:spt="32" o:oned="t" path="m,l21600,21600e" filled="f">
                            <v:path arrowok="t" fillok="f" o:connecttype="none"/>
                            <o:lock v:ext="edit" shapetype="t"/>
                          </v:shapetype>
                          <v:shape id="Straight Arrow Connector 12" o:spid="_x0000_s1026" type="#_x0000_t32" style="position:absolute;margin-left:91.5pt;margin-top:24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" strokecolor="red" strokeweight="5pt">
                            <v:stroke endarrow="block"/>
                          </v:shape>
                        </w:pict>
                      </mc:Fallback>
                    </mc:AlternateContent>
                  </w:r>
                  <w:r>
                    <w:rPr>
                      <w:noProof/>
                    </w:rPr>
                    <w:drawing>
                      <wp:inline distT="0" distB="0" distL="0" distR="0" wp14:anchorId="0932F629" wp14:editId="228F2EBE">
                        <wp:extent cx="862330" cy="577850"/>
                        <wp:effectExtent l="0" t="0" r="0" b="0"/>
                        <wp:docPr id="5" name="Picture 5" descr="04 - bracket plus 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 - bracket plus roll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2330" cy="577850"/>
                                </a:xfrm>
                                <a:prstGeom prst="rect">
                                  <a:avLst/>
                                </a:prstGeom>
                                <a:noFill/>
                                <a:ln>
                                  <a:noFill/>
                                </a:ln>
                              </pic:spPr>
                            </pic:pic>
                          </a:graphicData>
                        </a:graphic>
                      </wp:inline>
                    </w:drawing>
                  </w:r>
                  <w:r>
                    <w:rPr>
                      <w:noProof/>
                    </w:rPr>
                    <w:t xml:space="preserve">                   </w:t>
                  </w:r>
                  <w:r>
                    <w:rPr>
                      <w:noProof/>
                    </w:rPr>
                    <w:drawing>
                      <wp:inline distT="0" distB="0" distL="0" distR="0" wp14:anchorId="031A4044" wp14:editId="26079C18">
                        <wp:extent cx="810895" cy="534670"/>
                        <wp:effectExtent l="0" t="0" r="8255" b="0"/>
                        <wp:docPr id="4" name="Picture 4" descr="05%20-%20bracket%20plus%20roller%20plus%20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20-%20bracket%20plus%20roller%20plus%20bol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0895" cy="534670"/>
                                </a:xfrm>
                                <a:prstGeom prst="rect">
                                  <a:avLst/>
                                </a:prstGeom>
                                <a:noFill/>
                                <a:ln>
                                  <a:noFill/>
                                </a:ln>
                              </pic:spPr>
                            </pic:pic>
                          </a:graphicData>
                        </a:graphic>
                      </wp:inline>
                    </w:drawing>
                  </w:r>
                </w:p>
                <w:p w14:paraId="6CA8810B" w14:textId="5E66CBB0" w:rsidR="000E015C" w:rsidRDefault="000E015C" w:rsidP="009F4728">
                  <w:pPr>
                    <w:jc w:val="center"/>
                    <w:rPr>
                      <w:noProof/>
                    </w:rPr>
                  </w:pPr>
                </w:p>
              </w:tc>
            </w:tr>
            <w:tr w:rsidR="00E83B37" w14:paraId="2CA92E19" w14:textId="77777777" w:rsidTr="000E015C">
              <w:tc>
                <w:tcPr>
                  <w:tcW w:w="4624" w:type="dxa"/>
                  <w:shd w:val="clear" w:color="auto" w:fill="auto"/>
                </w:tcPr>
                <w:p w14:paraId="6421F032" w14:textId="77777777" w:rsidR="000E015C" w:rsidRDefault="000E015C" w:rsidP="009F4728">
                  <w:pPr>
                    <w:jc w:val="center"/>
                    <w:rPr>
                      <w:noProof/>
                    </w:rPr>
                  </w:pPr>
                </w:p>
                <w:p w14:paraId="36477E27" w14:textId="77777777" w:rsidR="00E83B37" w:rsidRDefault="00E83B37" w:rsidP="009F4728">
                  <w:pPr>
                    <w:jc w:val="center"/>
                    <w:rPr>
                      <w:noProof/>
                    </w:rPr>
                  </w:pPr>
                  <w:r>
                    <w:rPr>
                      <w:noProof/>
                    </w:rPr>
                    <mc:AlternateContent>
                      <mc:Choice Requires="wps">
                        <w:drawing>
                          <wp:anchor distT="0" distB="0" distL="114300" distR="114300" simplePos="0" relativeHeight="251660288" behindDoc="0" locked="0" layoutInCell="1" allowOverlap="1" wp14:anchorId="79E4714B" wp14:editId="65C45B7F">
                            <wp:simplePos x="0" y="0"/>
                            <wp:positionH relativeFrom="column">
                              <wp:posOffset>1154346</wp:posOffset>
                            </wp:positionH>
                            <wp:positionV relativeFrom="paragraph">
                              <wp:posOffset>252466</wp:posOffset>
                            </wp:positionV>
                            <wp:extent cx="523875" cy="0"/>
                            <wp:effectExtent l="34925" t="136525" r="41275" b="139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635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E3668" id="Straight Arrow Connector 11" o:spid="_x0000_s1026" type="#_x0000_t32" style="position:absolute;margin-left:90.9pt;margin-top:19.9pt;width:4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" strokecolor="red" strokeweight="5pt">
                            <v:stroke endarrow="block"/>
                          </v:shape>
                        </w:pict>
                      </mc:Fallback>
                    </mc:AlternateContent>
                  </w:r>
                  <w:r>
                    <w:rPr>
                      <w:noProof/>
                    </w:rPr>
                    <w:drawing>
                      <wp:inline distT="0" distB="0" distL="0" distR="0" wp14:anchorId="21201B1D" wp14:editId="649769A4">
                        <wp:extent cx="819785" cy="543560"/>
                        <wp:effectExtent l="0" t="0" r="0" b="8890"/>
                        <wp:docPr id="3" name="Picture 3" descr="06 - bottom roller plus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6 - bottom roller plus brack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785" cy="543560"/>
                                </a:xfrm>
                                <a:prstGeom prst="rect">
                                  <a:avLst/>
                                </a:prstGeom>
                                <a:noFill/>
                                <a:ln>
                                  <a:noFill/>
                                </a:ln>
                              </pic:spPr>
                            </pic:pic>
                          </a:graphicData>
                        </a:graphic>
                      </wp:inline>
                    </w:drawing>
                  </w:r>
                  <w:r>
                    <w:rPr>
                      <w:noProof/>
                    </w:rPr>
                    <w:t xml:space="preserve">                   </w:t>
                  </w:r>
                  <w:r>
                    <w:rPr>
                      <w:noProof/>
                    </w:rPr>
                    <w:drawing>
                      <wp:inline distT="0" distB="0" distL="0" distR="0" wp14:anchorId="67BCFA08" wp14:editId="292432E0">
                        <wp:extent cx="810895" cy="551815"/>
                        <wp:effectExtent l="0" t="0" r="8255" b="635"/>
                        <wp:docPr id="2" name="Picture 2" descr="07 - bottom roller plus bracket plus 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7 - bottom roller plus bracket plus bo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0895" cy="551815"/>
                                </a:xfrm>
                                <a:prstGeom prst="rect">
                                  <a:avLst/>
                                </a:prstGeom>
                                <a:noFill/>
                                <a:ln>
                                  <a:noFill/>
                                </a:ln>
                              </pic:spPr>
                            </pic:pic>
                          </a:graphicData>
                        </a:graphic>
                      </wp:inline>
                    </w:drawing>
                  </w:r>
                </w:p>
                <w:p w14:paraId="11029F62" w14:textId="05089BA3" w:rsidR="000E015C" w:rsidRDefault="000E015C" w:rsidP="009F4728">
                  <w:pPr>
                    <w:jc w:val="center"/>
                    <w:rPr>
                      <w:noProof/>
                    </w:rPr>
                  </w:pPr>
                </w:p>
              </w:tc>
            </w:tr>
            <w:tr w:rsidR="00E83B37" w14:paraId="2C1A78E1" w14:textId="77777777" w:rsidTr="000E015C">
              <w:tc>
                <w:tcPr>
                  <w:tcW w:w="4624" w:type="dxa"/>
                  <w:shd w:val="clear" w:color="auto" w:fill="auto"/>
                </w:tcPr>
                <w:p w14:paraId="715A3119" w14:textId="77777777" w:rsidR="00E83B37" w:rsidRDefault="00E83B37" w:rsidP="009F4728">
                  <w:pPr>
                    <w:jc w:val="center"/>
                    <w:rPr>
                      <w:noProof/>
                    </w:rPr>
                  </w:pPr>
                </w:p>
              </w:tc>
            </w:tr>
          </w:tbl>
          <w:p w14:paraId="0E9C1FB1" w14:textId="77777777" w:rsidR="00E83B37" w:rsidRDefault="00E83B37" w:rsidP="009F4728">
            <w:pPr>
              <w:rPr>
                <w:noProof/>
              </w:rPr>
            </w:pPr>
          </w:p>
        </w:tc>
      </w:tr>
    </w:tbl>
    <w:p w14:paraId="6E6686BA" w14:textId="6FBF7203" w:rsidR="009F4728" w:rsidRDefault="009F4728"/>
    <w:p w14:paraId="234B6DC0" w14:textId="77777777" w:rsidR="000E015C" w:rsidRDefault="000E015C">
      <w:pPr>
        <w:spacing w:after="160"/>
        <w:rPr>
          <w:b/>
          <w:i/>
        </w:rPr>
      </w:pPr>
      <w:r>
        <w:rPr>
          <w:b/>
          <w:i/>
        </w:rPr>
        <w:br w:type="page"/>
      </w:r>
    </w:p>
    <w:p w14:paraId="147ED32A" w14:textId="721AD0A9" w:rsidR="000E015C" w:rsidRPr="00941945" w:rsidRDefault="000E015C" w:rsidP="000E015C">
      <w:pPr>
        <w:rPr>
          <w:b/>
          <w:i/>
        </w:rPr>
      </w:pPr>
      <w:r>
        <w:rPr>
          <w:b/>
          <w:i/>
        </w:rPr>
        <w:lastRenderedPageBreak/>
        <w:t xml:space="preserve">Lid </w:t>
      </w:r>
      <w:r w:rsidR="00CF0AD6">
        <w:rPr>
          <w:b/>
          <w:i/>
        </w:rPr>
        <w:t>Adapter</w:t>
      </w:r>
      <w:r>
        <w:rPr>
          <w:b/>
          <w:i/>
        </w:rPr>
        <w:t xml:space="preserve"> Clip and Roller Assembly Bracket Mounting Instructions</w:t>
      </w:r>
      <w:r w:rsidRPr="00941945">
        <w:rPr>
          <w:b/>
          <w:i/>
        </w:rPr>
        <w:t>:</w:t>
      </w:r>
    </w:p>
    <w:p w14:paraId="1E85C0BF" w14:textId="109B8BB0" w:rsidR="000E015C" w:rsidRDefault="000E01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B0FEE" w14:paraId="5AAFE128" w14:textId="77777777" w:rsidTr="001B0FEE">
        <w:tc>
          <w:tcPr>
            <w:tcW w:w="4675" w:type="dxa"/>
          </w:tcPr>
          <w:p w14:paraId="1FED0B58" w14:textId="77777777" w:rsidR="000E015C" w:rsidRDefault="000E015C" w:rsidP="000E015C"/>
          <w:p w14:paraId="39E52088" w14:textId="77777777" w:rsidR="000E015C" w:rsidRDefault="000E015C" w:rsidP="000E015C"/>
          <w:p w14:paraId="09D4ABDE" w14:textId="2DDAB1D6" w:rsidR="000E015C" w:rsidRDefault="000E015C" w:rsidP="000E015C">
            <w:r>
              <w:t>1. Align the C bracket so that the roller is above the top of the TV.</w:t>
            </w:r>
          </w:p>
          <w:p w14:paraId="3ED20F1B" w14:textId="77777777" w:rsidR="000E015C" w:rsidRDefault="000E015C" w:rsidP="000E015C"/>
          <w:p w14:paraId="1B9A6623" w14:textId="77777777" w:rsidR="000E015C" w:rsidRDefault="000E015C" w:rsidP="000E015C"/>
          <w:p w14:paraId="0D4D12B4" w14:textId="77777777" w:rsidR="000E015C" w:rsidRPr="00926D72" w:rsidRDefault="000E015C" w:rsidP="000E015C">
            <w:pPr>
              <w:rPr>
                <w:b/>
                <w:i/>
                <w:sz w:val="20"/>
                <w:szCs w:val="20"/>
              </w:rPr>
            </w:pPr>
            <w:r w:rsidRPr="00926D72">
              <w:rPr>
                <w:b/>
                <w:i/>
                <w:sz w:val="20"/>
                <w:szCs w:val="20"/>
              </w:rPr>
              <w:t>**Please Note:  The top of the TV should be lower than the roller assembly on top of the lift.  The will insure that the roller is the first thing to come in contact with the lid when the lift goes up.</w:t>
            </w:r>
          </w:p>
          <w:p w14:paraId="4F81E968" w14:textId="77777777" w:rsidR="000E015C" w:rsidRDefault="000E015C"/>
        </w:tc>
        <w:tc>
          <w:tcPr>
            <w:tcW w:w="4675" w:type="dxa"/>
          </w:tcPr>
          <w:p w14:paraId="454BF361" w14:textId="77777777" w:rsidR="000E015C" w:rsidRDefault="000E015C" w:rsidP="000E015C">
            <w:pPr>
              <w:jc w:val="center"/>
            </w:pPr>
            <w:r>
              <w:rPr>
                <w:noProof/>
              </w:rPr>
              <mc:AlternateContent>
                <mc:Choice Requires="wps">
                  <w:drawing>
                    <wp:anchor distT="0" distB="0" distL="114300" distR="114300" simplePos="0" relativeHeight="251662336" behindDoc="0" locked="0" layoutInCell="1" allowOverlap="1" wp14:anchorId="0DC4ADE7" wp14:editId="4D502C57">
                      <wp:simplePos x="0" y="0"/>
                      <wp:positionH relativeFrom="column">
                        <wp:posOffset>479797</wp:posOffset>
                      </wp:positionH>
                      <wp:positionV relativeFrom="paragraph">
                        <wp:posOffset>150387</wp:posOffset>
                      </wp:positionV>
                      <wp:extent cx="752475" cy="0"/>
                      <wp:effectExtent l="28575" t="108585" r="38100" b="1104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476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6E924" id="Straight Arrow Connector 10" o:spid="_x0000_s1026" type="#_x0000_t32" style="position:absolute;margin-left:37.8pt;margin-top:11.85pt;width:5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" strokecolor="red" strokeweight="3.75pt">
                      <v:stroke endarrow="block"/>
                    </v:shape>
                  </w:pict>
                </mc:Fallback>
              </mc:AlternateContent>
            </w:r>
            <w:r>
              <w:rPr>
                <w:noProof/>
              </w:rPr>
              <w:drawing>
                <wp:inline distT="0" distB="0" distL="0" distR="0" wp14:anchorId="17C1F301" wp14:editId="06942856">
                  <wp:extent cx="1061085" cy="1638935"/>
                  <wp:effectExtent l="0" t="0" r="5715" b="0"/>
                  <wp:docPr id="1" name="Picture 1" descr="54%20-%20roller%20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4%20-%20roller%20attach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1085" cy="1638935"/>
                          </a:xfrm>
                          <a:prstGeom prst="rect">
                            <a:avLst/>
                          </a:prstGeom>
                          <a:noFill/>
                          <a:ln>
                            <a:noFill/>
                          </a:ln>
                        </pic:spPr>
                      </pic:pic>
                    </a:graphicData>
                  </a:graphic>
                </wp:inline>
              </w:drawing>
            </w:r>
          </w:p>
          <w:p w14:paraId="45E4196A" w14:textId="77777777" w:rsidR="000E015C" w:rsidRDefault="000E015C"/>
        </w:tc>
      </w:tr>
      <w:tr w:rsidR="001B0FEE" w14:paraId="676AF51F" w14:textId="77777777" w:rsidTr="001B0FEE">
        <w:tc>
          <w:tcPr>
            <w:tcW w:w="4675" w:type="dxa"/>
          </w:tcPr>
          <w:p w14:paraId="5DB09FFE" w14:textId="77777777" w:rsidR="000E015C" w:rsidRDefault="000E015C"/>
          <w:p w14:paraId="5DBC845E" w14:textId="77777777" w:rsidR="000E015C" w:rsidRDefault="000E015C"/>
          <w:p w14:paraId="39E3E4EE" w14:textId="77777777" w:rsidR="000E015C" w:rsidRDefault="000E015C"/>
          <w:p w14:paraId="76BF21AC" w14:textId="72D93A1B" w:rsidR="000E015C" w:rsidRDefault="000E015C">
            <w:r>
              <w:t xml:space="preserve">2. Align the Lid </w:t>
            </w:r>
            <w:r w:rsidR="00CF0AD6">
              <w:t>Adapter</w:t>
            </w:r>
            <w:r>
              <w:t xml:space="preserve"> Clip with the corresponding mounting holes on the side of the C bracket and the lift column.</w:t>
            </w:r>
          </w:p>
          <w:p w14:paraId="2F515139" w14:textId="1F84B613" w:rsidR="000E015C" w:rsidRDefault="000E015C"/>
          <w:p w14:paraId="4149C461" w14:textId="46CF5439" w:rsidR="000E015C" w:rsidRDefault="000E015C">
            <w:r w:rsidRPr="00926D72">
              <w:rPr>
                <w:b/>
                <w:i/>
                <w:sz w:val="20"/>
                <w:szCs w:val="20"/>
              </w:rPr>
              <w:t xml:space="preserve">**Please Note:  </w:t>
            </w:r>
            <w:r>
              <w:rPr>
                <w:b/>
                <w:i/>
                <w:sz w:val="20"/>
                <w:szCs w:val="20"/>
              </w:rPr>
              <w:t xml:space="preserve">The rounded portion of the Lid </w:t>
            </w:r>
            <w:r w:rsidR="00CF0AD6">
              <w:rPr>
                <w:b/>
                <w:i/>
                <w:sz w:val="20"/>
                <w:szCs w:val="20"/>
              </w:rPr>
              <w:t>Adapter</w:t>
            </w:r>
            <w:r>
              <w:rPr>
                <w:b/>
                <w:i/>
                <w:sz w:val="20"/>
                <w:szCs w:val="20"/>
              </w:rPr>
              <w:t xml:space="preserve"> Clip will be toward the top of the lift and face toward the back wall of the cabinet.</w:t>
            </w:r>
          </w:p>
          <w:p w14:paraId="285D99B8" w14:textId="1A88F67D" w:rsidR="000E015C" w:rsidRDefault="000E015C"/>
        </w:tc>
        <w:tc>
          <w:tcPr>
            <w:tcW w:w="4675" w:type="dxa"/>
          </w:tcPr>
          <w:p w14:paraId="47E27A6E" w14:textId="77777777" w:rsidR="000E015C" w:rsidRDefault="000E015C"/>
          <w:p w14:paraId="021C77F3" w14:textId="77777777" w:rsidR="000E015C" w:rsidRDefault="000E015C" w:rsidP="000E015C">
            <w:pPr>
              <w:jc w:val="center"/>
            </w:pPr>
            <w:r>
              <w:rPr>
                <w:noProof/>
              </w:rPr>
              <w:drawing>
                <wp:inline distT="0" distB="0" distL="0" distR="0" wp14:anchorId="02F78970" wp14:editId="7732A894">
                  <wp:extent cx="948932" cy="219111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5 - Lid Bump Clip Installatio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7534" cy="2234062"/>
                          </a:xfrm>
                          <a:prstGeom prst="rect">
                            <a:avLst/>
                          </a:prstGeom>
                        </pic:spPr>
                      </pic:pic>
                    </a:graphicData>
                  </a:graphic>
                </wp:inline>
              </w:drawing>
            </w:r>
          </w:p>
          <w:p w14:paraId="29DEE7AF" w14:textId="6D7A264E" w:rsidR="000E015C" w:rsidRDefault="000E015C" w:rsidP="000E015C">
            <w:pPr>
              <w:jc w:val="center"/>
            </w:pPr>
          </w:p>
        </w:tc>
      </w:tr>
      <w:tr w:rsidR="001B0FEE" w14:paraId="026E2A88" w14:textId="77777777" w:rsidTr="001B0FEE">
        <w:tc>
          <w:tcPr>
            <w:tcW w:w="4675" w:type="dxa"/>
          </w:tcPr>
          <w:p w14:paraId="52F50B2F" w14:textId="77777777" w:rsidR="000E015C" w:rsidRDefault="000E015C"/>
          <w:p w14:paraId="7EF6EF1D" w14:textId="77777777" w:rsidR="000E015C" w:rsidRDefault="000E015C"/>
          <w:p w14:paraId="542DF425" w14:textId="77777777" w:rsidR="000E015C" w:rsidRDefault="000E015C"/>
          <w:p w14:paraId="3FD4201C" w14:textId="77777777" w:rsidR="000E015C" w:rsidRDefault="000E015C"/>
          <w:p w14:paraId="101D0450" w14:textId="77777777" w:rsidR="000E015C" w:rsidRDefault="000E015C"/>
          <w:p w14:paraId="2CF2886D" w14:textId="77777777" w:rsidR="000E015C" w:rsidRDefault="000E015C"/>
          <w:p w14:paraId="17DA5424" w14:textId="77777777" w:rsidR="000E015C" w:rsidRDefault="000E015C"/>
          <w:p w14:paraId="47575405" w14:textId="71EE52A9" w:rsidR="000E015C" w:rsidRDefault="000E015C">
            <w:r>
              <w:t xml:space="preserve">3. Using the provided M6x16 bolts, attach both Lid </w:t>
            </w:r>
            <w:r w:rsidR="00CF0AD6">
              <w:t>Adapter</w:t>
            </w:r>
            <w:r>
              <w:t xml:space="preserve"> Clips to each side of the C bracket and lift.</w:t>
            </w:r>
          </w:p>
          <w:p w14:paraId="1C19AAF0" w14:textId="77777777" w:rsidR="000E015C" w:rsidRDefault="000E015C"/>
          <w:p w14:paraId="0D4A8A38" w14:textId="7C3F1BC7" w:rsidR="000E015C" w:rsidRDefault="000E015C"/>
        </w:tc>
        <w:tc>
          <w:tcPr>
            <w:tcW w:w="4675" w:type="dxa"/>
          </w:tcPr>
          <w:p w14:paraId="119B1AB0" w14:textId="77777777" w:rsidR="000E015C" w:rsidRDefault="000E015C"/>
          <w:p w14:paraId="3A6442B9" w14:textId="77777777" w:rsidR="000E015C" w:rsidRDefault="000E015C" w:rsidP="000E015C">
            <w:pPr>
              <w:jc w:val="center"/>
            </w:pPr>
            <w:r>
              <w:rPr>
                <w:noProof/>
              </w:rPr>
              <w:drawing>
                <wp:inline distT="0" distB="0" distL="0" distR="0" wp14:anchorId="5FF78128" wp14:editId="2AC8F938">
                  <wp:extent cx="2408243" cy="294160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6 - Lid Bump Clips installed.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25549" cy="2962746"/>
                          </a:xfrm>
                          <a:prstGeom prst="rect">
                            <a:avLst/>
                          </a:prstGeom>
                        </pic:spPr>
                      </pic:pic>
                    </a:graphicData>
                  </a:graphic>
                </wp:inline>
              </w:drawing>
            </w:r>
          </w:p>
          <w:p w14:paraId="7FA545A8" w14:textId="19325143" w:rsidR="000E015C" w:rsidRDefault="000E015C"/>
        </w:tc>
      </w:tr>
    </w:tbl>
    <w:p w14:paraId="3A4AA3A6" w14:textId="19C62527" w:rsidR="000E015C" w:rsidRDefault="000E015C"/>
    <w:p w14:paraId="618C1A3D" w14:textId="56D78487" w:rsidR="000E015C" w:rsidRDefault="000E015C"/>
    <w:p w14:paraId="448F81C7" w14:textId="77777777" w:rsidR="000E015C" w:rsidRPr="000E015C" w:rsidRDefault="000E015C">
      <w:pPr>
        <w:rPr>
          <w:b/>
          <w:i/>
          <w:color w:val="FF0000"/>
        </w:rPr>
      </w:pPr>
      <w:r w:rsidRPr="000E015C">
        <w:rPr>
          <w:b/>
          <w:i/>
          <w:color w:val="FF0000"/>
        </w:rPr>
        <w:t xml:space="preserve">**If you have any questions regarding installation, please contact our support department at </w:t>
      </w:r>
    </w:p>
    <w:p w14:paraId="25041E3D" w14:textId="6F3AF9D6" w:rsidR="000E015C" w:rsidRPr="000E015C" w:rsidRDefault="000E015C">
      <w:pPr>
        <w:rPr>
          <w:b/>
          <w:i/>
          <w:color w:val="FF0000"/>
        </w:rPr>
      </w:pPr>
      <w:r w:rsidRPr="000E015C">
        <w:rPr>
          <w:b/>
          <w:i/>
          <w:color w:val="FF0000"/>
        </w:rPr>
        <w:t>800-215-1990 option 3</w:t>
      </w:r>
    </w:p>
    <w:sectPr w:rsidR="000E015C" w:rsidRPr="000E015C" w:rsidSect="000E015C">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37"/>
    <w:rsid w:val="00040CD2"/>
    <w:rsid w:val="000B6FBA"/>
    <w:rsid w:val="000E015C"/>
    <w:rsid w:val="000E602F"/>
    <w:rsid w:val="001B0FEE"/>
    <w:rsid w:val="001C2974"/>
    <w:rsid w:val="002A4B0E"/>
    <w:rsid w:val="00690202"/>
    <w:rsid w:val="00697552"/>
    <w:rsid w:val="00817B38"/>
    <w:rsid w:val="009F4728"/>
    <w:rsid w:val="00A808AF"/>
    <w:rsid w:val="00CF0AD6"/>
    <w:rsid w:val="00D37F51"/>
    <w:rsid w:val="00E8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F7FD"/>
  <w15:chartTrackingRefBased/>
  <w15:docId w15:val="{3F96C983-E65A-49A3-9460-56F9E316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B37"/>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83B37"/>
    <w:pPr>
      <w:keepNext/>
      <w:jc w:val="center"/>
      <w:outlineLvl w:val="1"/>
    </w:pPr>
    <w:rPr>
      <w:rFonts w:ascii="Arial" w:hAnsi="Arial" w:cs="Arial"/>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3B37"/>
    <w:rPr>
      <w:rFonts w:ascii="Arial" w:eastAsia="Times New Roman" w:hAnsi="Arial" w:cs="Arial"/>
      <w:b/>
      <w:bCs/>
      <w:sz w:val="40"/>
      <w:szCs w:val="24"/>
    </w:rPr>
  </w:style>
  <w:style w:type="character" w:styleId="Hyperlink">
    <w:name w:val="Hyperlink"/>
    <w:uiPriority w:val="99"/>
    <w:rsid w:val="00E83B37"/>
    <w:rPr>
      <w:color w:val="0000FF"/>
      <w:u w:val="single"/>
    </w:rPr>
  </w:style>
  <w:style w:type="table" w:styleId="TableGrid">
    <w:name w:val="Table Grid"/>
    <w:basedOn w:val="TableNormal"/>
    <w:uiPriority w:val="39"/>
    <w:rsid w:val="000E01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hyperlink" Target="http://www.touchstonehomeproucts.com"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Milito</dc:creator>
  <cp:keywords/>
  <dc:description/>
  <cp:lastModifiedBy>Brian Milito</cp:lastModifiedBy>
  <cp:revision>3</cp:revision>
  <cp:lastPrinted>2019-01-16T19:28:00Z</cp:lastPrinted>
  <dcterms:created xsi:type="dcterms:W3CDTF">2018-12-21T14:38:00Z</dcterms:created>
  <dcterms:modified xsi:type="dcterms:W3CDTF">2019-01-16T19:39:00Z</dcterms:modified>
</cp:coreProperties>
</file>